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2E" w:rsidRDefault="0049002E" w:rsidP="0049002E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4"/>
          <w:szCs w:val="34"/>
        </w:rPr>
      </w:pPr>
    </w:p>
    <w:p w:rsidR="0049002E" w:rsidRPr="0049002E" w:rsidRDefault="0049002E" w:rsidP="0049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02E">
        <w:rPr>
          <w:rFonts w:ascii="Georgia" w:eastAsia="Times New Roman" w:hAnsi="Georgia" w:cs="Times New Roman"/>
          <w:color w:val="000000"/>
          <w:sz w:val="34"/>
          <w:szCs w:val="34"/>
        </w:rPr>
        <w:t>7th Grade Supply List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6807"/>
      </w:tblGrid>
      <w:tr w:rsidR="0049002E" w:rsidRPr="0049002E" w:rsidTr="0049002E">
        <w:trPr>
          <w:trHeight w:val="1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English</w:t>
            </w:r>
          </w:p>
          <w:p w:rsidR="0049002E" w:rsidRPr="0049002E" w:rsidRDefault="0049002E" w:rsidP="004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One 1 subject notebook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 folder</w:t>
            </w:r>
          </w:p>
        </w:tc>
      </w:tr>
      <w:tr w:rsidR="0049002E" w:rsidRPr="0049002E" w:rsidTr="0049002E">
        <w:trPr>
          <w:trHeight w:val="1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Math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One 1 subject notebook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1” binder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Calculator </w:t>
            </w:r>
            <w:r w:rsidRPr="0049002E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optional</w:t>
            </w: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(TI-30XIIS) – cost is about $15 and can be used for future school years and SATs</w:t>
            </w:r>
          </w:p>
        </w:tc>
      </w:tr>
      <w:tr w:rsidR="0049002E" w:rsidRPr="0049002E" w:rsidTr="0049002E">
        <w:trPr>
          <w:trHeight w:val="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Reading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 folder or binder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Highlighters</w:t>
            </w:r>
          </w:p>
        </w:tc>
      </w:tr>
      <w:tr w:rsidR="0049002E" w:rsidRPr="0049002E" w:rsidTr="0049002E">
        <w:trPr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Social Studies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622263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One 3</w:t>
            </w:r>
            <w:r w:rsidR="0049002E"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-subject notebook</w:t>
            </w:r>
          </w:p>
          <w:p w:rsidR="0049002E" w:rsidRPr="0049002E" w:rsidRDefault="00622263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One </w:t>
            </w:r>
            <w:r w:rsidR="0049002E"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folder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with pockets (no prongs)</w:t>
            </w:r>
          </w:p>
        </w:tc>
      </w:tr>
      <w:tr w:rsidR="0049002E" w:rsidRPr="0049002E" w:rsidTr="0049002E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Science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One 5-subject notebook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Scotch tape</w:t>
            </w:r>
          </w:p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5 Glue sticks (minimum)</w:t>
            </w:r>
          </w:p>
        </w:tc>
      </w:tr>
      <w:tr w:rsidR="0049002E" w:rsidRPr="0049002E" w:rsidTr="0049002E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Computer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622263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One </w:t>
            </w:r>
            <w:r w:rsidR="0049002E"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folder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with pockets (no prongs)</w:t>
            </w:r>
            <w:bookmarkStart w:id="0" w:name="_GoBack"/>
            <w:bookmarkEnd w:id="0"/>
          </w:p>
        </w:tc>
      </w:tr>
      <w:tr w:rsidR="0049002E" w:rsidRPr="0049002E" w:rsidTr="0049002E">
        <w:trPr>
          <w:trHeight w:val="20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Data Analysis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Pencils: mechanical preferred</w:t>
            </w:r>
          </w:p>
          <w:p w:rsidR="0049002E" w:rsidRPr="0049002E" w:rsidRDefault="0049002E" w:rsidP="0049002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Lead refills</w:t>
            </w:r>
          </w:p>
          <w:p w:rsidR="0049002E" w:rsidRPr="0049002E" w:rsidRDefault="0049002E" w:rsidP="0049002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Calculator: TI-30XIIS is recommended but not required</w:t>
            </w:r>
          </w:p>
        </w:tc>
      </w:tr>
      <w:tr w:rsidR="0049002E" w:rsidRPr="0049002E" w:rsidTr="0049002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b/>
                <w:bCs/>
                <w:color w:val="000000"/>
                <w:sz w:val="30"/>
                <w:szCs w:val="30"/>
              </w:rPr>
              <w:t>Homeroom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002E" w:rsidRPr="0049002E" w:rsidRDefault="0049002E" w:rsidP="0049002E">
            <w:pPr>
              <w:spacing w:before="240" w:after="240" w:line="240" w:lineRule="auto"/>
              <w:ind w:lef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02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Two boxes of tissues for your homeroom</w:t>
            </w:r>
          </w:p>
        </w:tc>
      </w:tr>
    </w:tbl>
    <w:p w:rsidR="00045A31" w:rsidRDefault="00045A31"/>
    <w:sectPr w:rsidR="00045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2E"/>
    <w:rsid w:val="00045A31"/>
    <w:rsid w:val="0049002E"/>
    <w:rsid w:val="006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BB11"/>
  <w15:chartTrackingRefBased/>
  <w15:docId w15:val="{413131AA-B2B5-4E9F-BD53-6724CA9D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130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Purcell</dc:creator>
  <cp:keywords/>
  <dc:description/>
  <cp:lastModifiedBy>Nina Purcell</cp:lastModifiedBy>
  <cp:revision>2</cp:revision>
  <dcterms:created xsi:type="dcterms:W3CDTF">2025-07-17T10:28:00Z</dcterms:created>
  <dcterms:modified xsi:type="dcterms:W3CDTF">2025-07-23T13:47:00Z</dcterms:modified>
</cp:coreProperties>
</file>